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1093D4A2" w:rsidR="00C22F26" w:rsidRPr="004035BD" w:rsidRDefault="00B44E63" w:rsidP="003352B3">
            <w:pPr>
              <w:spacing w:after="120" w:line="240" w:lineRule="auto"/>
              <w:rPr>
                <w:rFonts w:ascii="Verdana" w:hAnsi="Verdana" w:cs="Arial"/>
                <w:b/>
                <w:i/>
                <w:sz w:val="18"/>
                <w:szCs w:val="20"/>
              </w:rPr>
            </w:pPr>
            <w:r w:rsidRPr="00B44E63">
              <w:rPr>
                <w:rFonts w:ascii="Verdana" w:hAnsi="Verdana" w:cs="Arial"/>
                <w:sz w:val="18"/>
                <w:szCs w:val="20"/>
              </w:rPr>
              <w:t>PGE Energia Ciepła S.A.</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503620D7" w:rsidR="00C22F26" w:rsidRPr="00B44E63" w:rsidRDefault="00B44E63" w:rsidP="003352B3">
            <w:pPr>
              <w:spacing w:after="120" w:line="240" w:lineRule="auto"/>
              <w:outlineLvl w:val="0"/>
              <w:rPr>
                <w:rFonts w:ascii="Verdana" w:hAnsi="Verdana" w:cs="Arial"/>
                <w:sz w:val="18"/>
                <w:szCs w:val="20"/>
              </w:rPr>
            </w:pPr>
            <w:r w:rsidRPr="00B44E63">
              <w:rPr>
                <w:rFonts w:ascii="Verdana" w:hAnsi="Verdana" w:cs="Arial"/>
                <w:sz w:val="18"/>
                <w:szCs w:val="20"/>
              </w:rPr>
              <w:t>Remont pomp 20K37 kondensatu LCB i skroplin NAB wraz z silnikiem zainstalowanych w Elektrociepłowni Szczecin PGE Energia Ciepła S.A. Oddział w Szczecinie</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487BF7E9" w:rsidR="00C22F26" w:rsidRPr="004035BD" w:rsidRDefault="00B44E63" w:rsidP="003352B3">
            <w:pPr>
              <w:spacing w:after="120" w:line="240" w:lineRule="auto"/>
              <w:rPr>
                <w:rFonts w:ascii="Verdana" w:hAnsi="Verdana" w:cs="Arial"/>
                <w:sz w:val="18"/>
                <w:szCs w:val="20"/>
              </w:rPr>
            </w:pPr>
            <w:r w:rsidRPr="00B44E63">
              <w:rPr>
                <w:rFonts w:ascii="Verdana" w:hAnsi="Verdana" w:cs="Arial"/>
                <w:sz w:val="18"/>
                <w:szCs w:val="20"/>
              </w:rPr>
              <w:t>POST/PEC/PEC/UZR/00239/2026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 xml:space="preserve">jaki jest odpowiedni odsetek pracowników niepełnosprawnych lub </w:t>
            </w:r>
            <w:proofErr w:type="spellStart"/>
            <w:r w:rsidRPr="004035BD">
              <w:rPr>
                <w:rFonts w:cs="Arial"/>
                <w:sz w:val="18"/>
                <w:szCs w:val="18"/>
              </w:rPr>
              <w:t>defaworyzowanych</w:t>
            </w:r>
            <w:proofErr w:type="spellEnd"/>
            <w:r w:rsidRPr="004035BD">
              <w:rPr>
                <w:rFonts w:cs="Arial"/>
                <w:sz w:val="18"/>
                <w:szCs w:val="18"/>
              </w:rPr>
              <w:t>?</w:t>
            </w:r>
            <w:r w:rsidRPr="004035BD">
              <w:rPr>
                <w:rFonts w:cs="Arial"/>
                <w:sz w:val="18"/>
                <w:szCs w:val="18"/>
              </w:rPr>
              <w:br/>
              <w:t xml:space="preserve">Jeżeli jest to wymagane, proszę określić, do której kategorii lub których kategorii pracowników niepełnosprawnych lub </w:t>
            </w:r>
            <w:proofErr w:type="spellStart"/>
            <w:r w:rsidRPr="004035BD">
              <w:rPr>
                <w:rFonts w:cs="Arial"/>
                <w:sz w:val="18"/>
                <w:szCs w:val="18"/>
              </w:rPr>
              <w:t>defaworyzowanych</w:t>
            </w:r>
            <w:proofErr w:type="spellEnd"/>
            <w:r w:rsidRPr="004035BD">
              <w:rPr>
                <w:rFonts w:cs="Arial"/>
                <w:sz w:val="18"/>
                <w:szCs w:val="18"/>
              </w:rPr>
              <w:t xml:space="preserve">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w:t>
      </w:r>
      <w:proofErr w:type="spellStart"/>
      <w:r w:rsidRPr="004035BD">
        <w:rPr>
          <w:rFonts w:ascii="Verdana" w:hAnsi="Verdana" w:cs="Arial"/>
          <w:i/>
          <w:sz w:val="18"/>
          <w:szCs w:val="20"/>
        </w:rPr>
        <w:t>ych</w:t>
      </w:r>
      <w:proofErr w:type="spellEnd"/>
      <w:r w:rsidRPr="004035BD">
        <w:rPr>
          <w:rFonts w:ascii="Verdana" w:hAnsi="Verdana" w:cs="Arial"/>
          <w:i/>
          <w:sz w:val="18"/>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w:t>
            </w:r>
            <w:proofErr w:type="spellStart"/>
            <w:r w:rsidRPr="004035BD">
              <w:rPr>
                <w:rFonts w:ascii="Verdana" w:hAnsi="Verdana" w:cs="Arial"/>
                <w:sz w:val="18"/>
                <w:szCs w:val="20"/>
              </w:rPr>
              <w:t>ych</w:t>
            </w:r>
            <w:proofErr w:type="spellEnd"/>
            <w:r w:rsidRPr="004035BD">
              <w:rPr>
                <w:rFonts w:ascii="Verdana" w:hAnsi="Verdana" w:cs="Arial"/>
                <w:sz w:val="18"/>
                <w:szCs w:val="20"/>
              </w:rPr>
              <w:t>)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w:t>
            </w:r>
            <w:proofErr w:type="spellStart"/>
            <w:r w:rsidRPr="004035BD">
              <w:rPr>
                <w:rFonts w:ascii="Verdana" w:hAnsi="Verdana" w:cs="Arial"/>
                <w:sz w:val="18"/>
                <w:szCs w:val="20"/>
              </w:rPr>
              <w:t>ych</w:t>
            </w:r>
            <w:proofErr w:type="spellEnd"/>
            <w:r w:rsidRPr="004035BD">
              <w:rPr>
                <w:rFonts w:ascii="Verdana" w:hAnsi="Verdana" w:cs="Arial"/>
                <w:sz w:val="18"/>
                <w:szCs w:val="20"/>
              </w:rPr>
              <w:t>)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C9BC9" w14:textId="77777777" w:rsidR="00A30529" w:rsidRDefault="00A30529" w:rsidP="001868FA">
      <w:pPr>
        <w:spacing w:after="0" w:line="240" w:lineRule="auto"/>
      </w:pPr>
      <w:r>
        <w:separator/>
      </w:r>
    </w:p>
  </w:endnote>
  <w:endnote w:type="continuationSeparator" w:id="0">
    <w:p w14:paraId="4C27A62E" w14:textId="77777777" w:rsidR="00A30529" w:rsidRDefault="00A30529" w:rsidP="001868FA">
      <w:pPr>
        <w:spacing w:after="0" w:line="240" w:lineRule="auto"/>
      </w:pPr>
      <w:r>
        <w:continuationSeparator/>
      </w:r>
    </w:p>
  </w:endnote>
  <w:endnote w:type="continuationNotice" w:id="1">
    <w:p w14:paraId="4DA6A710" w14:textId="77777777" w:rsidR="00A30529" w:rsidRDefault="00A305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3D54F" w14:textId="77777777" w:rsidR="00A30529" w:rsidRDefault="00A30529" w:rsidP="001868FA">
      <w:pPr>
        <w:spacing w:after="0" w:line="240" w:lineRule="auto"/>
      </w:pPr>
      <w:r>
        <w:separator/>
      </w:r>
    </w:p>
  </w:footnote>
  <w:footnote w:type="continuationSeparator" w:id="0">
    <w:p w14:paraId="4045887B" w14:textId="77777777" w:rsidR="00A30529" w:rsidRDefault="00A30529" w:rsidP="001868FA">
      <w:pPr>
        <w:spacing w:after="0" w:line="240" w:lineRule="auto"/>
      </w:pPr>
      <w:r>
        <w:continuationSeparator/>
      </w:r>
    </w:p>
  </w:footnote>
  <w:footnote w:type="continuationNotice" w:id="1">
    <w:p w14:paraId="5E0B57E7" w14:textId="77777777" w:rsidR="00A30529" w:rsidRDefault="00A30529">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w:t>
      </w:r>
      <w:proofErr w:type="spellStart"/>
      <w:r w:rsidRPr="00FE50BB">
        <w:rPr>
          <w:rFonts w:asciiTheme="minorHAnsi" w:hAnsiTheme="minorHAnsi" w:cs="Arial"/>
          <w:sz w:val="16"/>
          <w:szCs w:val="16"/>
        </w:rPr>
        <w:t>defaworyzowanych</w:t>
      </w:r>
      <w:proofErr w:type="spellEnd"/>
      <w:r w:rsidRPr="00FE50BB">
        <w:rPr>
          <w:rFonts w:asciiTheme="minorHAnsi" w:hAnsiTheme="minorHAnsi" w:cs="Arial"/>
          <w:sz w:val="16"/>
          <w:szCs w:val="16"/>
        </w:rPr>
        <w:t>.</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t>
      </w:r>
      <w:proofErr w:type="spellStart"/>
      <w:r w:rsidRPr="00FE50BB">
        <w:rPr>
          <w:rStyle w:val="DeltaViewInsertion"/>
          <w:rFonts w:asciiTheme="minorHAnsi" w:hAnsiTheme="minorHAnsi" w:cs="Arial"/>
          <w:color w:val="000000"/>
          <w:sz w:val="16"/>
          <w:szCs w:val="16"/>
        </w:rPr>
        <w:t>WSiSW</w:t>
      </w:r>
      <w:proofErr w:type="spellEnd"/>
      <w:r w:rsidRPr="00FE50BB">
        <w:rPr>
          <w:rStyle w:val="DeltaViewInsertion"/>
          <w:rFonts w:asciiTheme="minorHAnsi" w:hAnsiTheme="minorHAnsi" w:cs="Arial"/>
          <w:color w:val="000000"/>
          <w:sz w:val="16"/>
          <w:szCs w:val="16"/>
        </w:rPr>
        <w:t xml:space="preserve">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4B9F116A"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387E0CD7" w14:textId="77777777" w:rsidR="00596F56" w:rsidRPr="00E14220" w:rsidRDefault="00596F56" w:rsidP="00503D54">
          <w:pPr>
            <w:tabs>
              <w:tab w:val="left" w:pos="6946"/>
            </w:tabs>
            <w:rPr>
              <w:rFonts w:ascii="Trebuchet MS" w:eastAsia="Calibri" w:hAnsi="Trebuchet MS"/>
              <w:color w:val="000000" w:themeColor="text1"/>
              <w:sz w:val="14"/>
              <w:szCs w:val="18"/>
            </w:rPr>
          </w:pPr>
          <w:r w:rsidRPr="006E100D">
            <w:rPr>
              <w:rFonts w:asciiTheme="majorHAnsi" w:hAnsiTheme="majorHAnsi"/>
              <w:color w:val="000000" w:themeColor="text1"/>
              <w:sz w:val="14"/>
              <w:szCs w:val="18"/>
            </w:rPr>
            <w:t>…………………………………………………………………………………………………………………</w:t>
          </w:r>
          <w:r>
            <w:rPr>
              <w:rFonts w:asciiTheme="majorHAnsi" w:hAnsiTheme="majorHAnsi"/>
              <w:color w:val="000000" w:themeColor="text1"/>
              <w:sz w:val="14"/>
              <w:szCs w:val="18"/>
            </w:rPr>
            <w:t xml:space="preserve"> </w:t>
          </w:r>
        </w:p>
        <w:p w14:paraId="56BF67E0" w14:textId="77777777" w:rsidR="00596F56" w:rsidRPr="00E14220" w:rsidRDefault="00596F56" w:rsidP="00503D54">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38.7pt">
                <v:imagedata r:id="rId1" o:title=""/>
              </v:shape>
              <o:OLEObject Type="Embed" ProgID="PBrush" ShapeID="_x0000_i1025" DrawAspect="Content" ObjectID="_1837225459"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6A72BD65"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79D7CED7" w14:textId="77777777" w:rsidR="00B44E63" w:rsidRDefault="00B44E63" w:rsidP="000F37AB">
          <w:pPr>
            <w:suppressAutoHyphens/>
            <w:ind w:right="187"/>
            <w:rPr>
              <w:rFonts w:asciiTheme="majorHAnsi" w:hAnsiTheme="majorHAnsi"/>
              <w:color w:val="000000" w:themeColor="text1"/>
              <w:sz w:val="14"/>
              <w:szCs w:val="18"/>
            </w:rPr>
          </w:pPr>
          <w:r w:rsidRPr="00B44E63">
            <w:rPr>
              <w:rFonts w:asciiTheme="majorHAnsi" w:hAnsiTheme="majorHAnsi"/>
              <w:color w:val="000000" w:themeColor="text1"/>
              <w:sz w:val="14"/>
              <w:szCs w:val="18"/>
            </w:rPr>
            <w:t>Remont pomp 20K37 kondensatu LCB i skroplin NAB wraz z silnikiem zainstalowanych w Elektrociepłowni Szczecin PGE Energia Ciepła S.A. Oddział w Szczecinie</w:t>
          </w:r>
          <w:r w:rsidRPr="00B44E63">
            <w:rPr>
              <w:rFonts w:asciiTheme="majorHAnsi" w:hAnsiTheme="majorHAnsi"/>
              <w:color w:val="000000" w:themeColor="text1"/>
              <w:sz w:val="14"/>
              <w:szCs w:val="18"/>
            </w:rPr>
            <w:t xml:space="preserve"> </w:t>
          </w:r>
        </w:p>
        <w:p w14:paraId="056F51A1" w14:textId="4D200C65" w:rsidR="00596F56" w:rsidRPr="00E14220" w:rsidRDefault="00B44E63" w:rsidP="000F37AB">
          <w:pPr>
            <w:suppressAutoHyphens/>
            <w:ind w:right="187"/>
            <w:rPr>
              <w:rFonts w:asciiTheme="majorHAnsi" w:hAnsiTheme="majorHAnsi"/>
              <w:color w:val="000000" w:themeColor="text1"/>
              <w:sz w:val="14"/>
              <w:szCs w:val="18"/>
            </w:rPr>
          </w:pPr>
          <w:r w:rsidRPr="00B44E63">
            <w:rPr>
              <w:rFonts w:asciiTheme="majorHAnsi" w:hAnsiTheme="majorHAnsi"/>
              <w:color w:val="000000" w:themeColor="text1"/>
              <w:sz w:val="14"/>
              <w:szCs w:val="18"/>
            </w:rPr>
            <w:t>POST/PEC/PEC/UZR/00239/2026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9pt;height:38.7pt">
                <v:imagedata r:id="rId1" o:title=""/>
              </v:shape>
              <o:OLEObject Type="Embed" ProgID="PBrush" ShapeID="_x0000_i1026" DrawAspect="Content" ObjectID="_1837225460"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4AE4"/>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29"/>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63"/>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B9F"/>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3 do SWZ_JEDZ_edyt.docx</dmsv2BaseFileName>
    <dmsv2BaseDisplayName xmlns="http://schemas.microsoft.com/sharepoint/v3">Zał. 3 do SWZ_JEDZ_edyt</dmsv2BaseDisplayName>
    <dmsv2SWPP2ObjectNumber xmlns="http://schemas.microsoft.com/sharepoint/v3">POST/PEC/PEC/UZR/00239/2026                       </dmsv2SWPP2ObjectNumber>
    <dmsv2SWPP2SumMD5 xmlns="http://schemas.microsoft.com/sharepoint/v3">3febafee906147bd04d39138e6370d9c</dmsv2SWPP2SumMD5>
    <dmsv2BaseMoved xmlns="http://schemas.microsoft.com/sharepoint/v3">false</dmsv2BaseMoved>
    <dmsv2BaseIsSensitive xmlns="http://schemas.microsoft.com/sharepoint/v3">true</dmsv2BaseIsSensitive>
    <dmsv2SWPP2IDSWPP2 xmlns="http://schemas.microsoft.com/sharepoint/v3">713018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25124696</dmsv2BaseClientSystemDocumentID>
    <dmsv2BaseModifiedByID xmlns="http://schemas.microsoft.com/sharepoint/v3">19100173</dmsv2BaseModifiedByID>
    <dmsv2BaseCreatedByID xmlns="http://schemas.microsoft.com/sharepoint/v3">19100173</dmsv2BaseCreatedByID>
    <dmsv2SWPP2ObjectDepartment xmlns="http://schemas.microsoft.com/sharepoint/v3">00000001000l0003000m00000000</dmsv2SWPP2ObjectDepartment>
    <dmsv2SWPP2ObjectName xmlns="http://schemas.microsoft.com/sharepoint/v3">Postępowanie</dmsv2SWPP2ObjectName>
    <_dlc_DocId xmlns="a19cb1c7-c5c7-46d4-85ae-d83685407bba">FJ3FSM7XJ42E-2014085795-26574</_dlc_DocId>
    <_dlc_DocIdUrl xmlns="a19cb1c7-c5c7-46d4-85ae-d83685407bba">
      <Url>https://swpp2.dms.gkpge.pl/sites/43/_layouts/15/DocIdRedir.aspx?ID=FJ3FSM7XJ42E-2014085795-26574</Url>
      <Description>FJ3FSM7XJ42E-2014085795-26574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895D020-FE2A-4B03-B518-8D6A5AB1FFF6}"/>
</file>

<file path=customXml/itemProps2.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5.xml><?xml version="1.0" encoding="utf-8"?>
<ds:datastoreItem xmlns:ds="http://schemas.openxmlformats.org/officeDocument/2006/customXml" ds:itemID="{6B64506B-1098-44EA-866E-EDD6A32D02DD}"/>
</file>

<file path=docProps/app.xml><?xml version="1.0" encoding="utf-8"?>
<Properties xmlns="http://schemas.openxmlformats.org/officeDocument/2006/extended-properties" xmlns:vt="http://schemas.openxmlformats.org/officeDocument/2006/docPropsVTypes">
  <Template>Normal</Template>
  <TotalTime>399</TotalTime>
  <Pages>15</Pages>
  <Words>4328</Words>
  <Characters>25970</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Kasprzak Ewelina [PGE EC S.A.]</cp:lastModifiedBy>
  <cp:revision>31</cp:revision>
  <dcterms:created xsi:type="dcterms:W3CDTF">2025-01-30T09:58:00Z</dcterms:created>
  <dcterms:modified xsi:type="dcterms:W3CDTF">2026-04-09T05:38:00Z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6a54704a-0f1b-43cf-b8b8-3a97a4e4e8d4</vt:lpwstr>
  </property>
</Properties>
</file>